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2020"/>
        <w:gridCol w:w="12124"/>
      </w:tblGrid>
      <w:tr w:rsidR="00F90791" w:rsidRPr="00C11D15" w:rsidTr="00C37399">
        <w:tc>
          <w:tcPr>
            <w:tcW w:w="14144" w:type="dxa"/>
            <w:gridSpan w:val="2"/>
            <w:vAlign w:val="center"/>
          </w:tcPr>
          <w:p w:rsidR="00F90791" w:rsidRPr="00C11D15" w:rsidRDefault="00B671DC" w:rsidP="00B671DC">
            <w:pPr>
              <w:jc w:val="center"/>
              <w:rPr>
                <w:b/>
              </w:rPr>
            </w:pPr>
            <w:r>
              <w:rPr>
                <w:b/>
              </w:rPr>
              <w:t xml:space="preserve">Quadro </w:t>
            </w:r>
            <w:proofErr w:type="spellStart"/>
            <w:r>
              <w:rPr>
                <w:b/>
              </w:rPr>
              <w:t>Sintese</w:t>
            </w:r>
            <w:proofErr w:type="spellEnd"/>
            <w:r>
              <w:rPr>
                <w:b/>
              </w:rPr>
              <w:t xml:space="preserve"> com dicas para uso dos conceitos do MAPA</w:t>
            </w:r>
          </w:p>
        </w:tc>
      </w:tr>
      <w:tr w:rsidR="00F90791" w:rsidRPr="00C11D15" w:rsidTr="00C37399">
        <w:tc>
          <w:tcPr>
            <w:tcW w:w="2020" w:type="dxa"/>
            <w:vMerge w:val="restart"/>
          </w:tcPr>
          <w:p w:rsidR="00F90791" w:rsidRPr="00C11D15" w:rsidRDefault="00F90791" w:rsidP="00B671DC">
            <w:pPr>
              <w:jc w:val="left"/>
              <w:rPr>
                <w:b/>
              </w:rPr>
            </w:pPr>
            <w:r w:rsidRPr="00C11D15">
              <w:rPr>
                <w:b/>
              </w:rPr>
              <w:t>Componente do MAPA</w:t>
            </w:r>
          </w:p>
        </w:tc>
        <w:tc>
          <w:tcPr>
            <w:tcW w:w="12124" w:type="dxa"/>
            <w:vAlign w:val="center"/>
          </w:tcPr>
          <w:p w:rsidR="00F90791" w:rsidRPr="00C11D15" w:rsidRDefault="00F90791" w:rsidP="00B671DC">
            <w:pPr>
              <w:jc w:val="left"/>
              <w:rPr>
                <w:b/>
              </w:rPr>
            </w:pPr>
            <w:r w:rsidRPr="00C11D15">
              <w:rPr>
                <w:b/>
              </w:rPr>
              <w:t>Casos</w:t>
            </w:r>
            <w:r>
              <w:rPr>
                <w:b/>
              </w:rPr>
              <w:t xml:space="preserve"> Aluno</w:t>
            </w:r>
          </w:p>
        </w:tc>
      </w:tr>
      <w:tr w:rsidR="00F90791" w:rsidRPr="00C11D15" w:rsidTr="00B369CA">
        <w:tc>
          <w:tcPr>
            <w:tcW w:w="2020" w:type="dxa"/>
            <w:vMerge/>
          </w:tcPr>
          <w:p w:rsidR="00F90791" w:rsidRPr="00C11D15" w:rsidRDefault="00F90791" w:rsidP="00B671DC">
            <w:pPr>
              <w:jc w:val="left"/>
              <w:rPr>
                <w:b/>
              </w:rPr>
            </w:pPr>
          </w:p>
        </w:tc>
        <w:tc>
          <w:tcPr>
            <w:tcW w:w="12124" w:type="dxa"/>
          </w:tcPr>
          <w:p w:rsidR="00F90791" w:rsidRPr="00C11D15" w:rsidRDefault="00F90791" w:rsidP="00B671DC">
            <w:pPr>
              <w:jc w:val="left"/>
              <w:rPr>
                <w:b/>
              </w:rPr>
            </w:pPr>
            <w:r>
              <w:rPr>
                <w:b/>
              </w:rPr>
              <w:t xml:space="preserve">Orientação de preenchimento do campo. </w:t>
            </w:r>
          </w:p>
        </w:tc>
      </w:tr>
      <w:tr w:rsidR="00F90791" w:rsidRPr="00B64BFB" w:rsidTr="00EB1C5B">
        <w:tc>
          <w:tcPr>
            <w:tcW w:w="2020" w:type="dxa"/>
          </w:tcPr>
          <w:p w:rsidR="00F90791" w:rsidRPr="00C11D15" w:rsidRDefault="00F90791" w:rsidP="00B671DC">
            <w:pPr>
              <w:jc w:val="left"/>
              <w:rPr>
                <w:b/>
              </w:rPr>
            </w:pPr>
            <w:r w:rsidRPr="00C11D15">
              <w:rPr>
                <w:b/>
              </w:rPr>
              <w:t>Resumo do acidente</w:t>
            </w:r>
          </w:p>
        </w:tc>
        <w:tc>
          <w:tcPr>
            <w:tcW w:w="12124" w:type="dxa"/>
          </w:tcPr>
          <w:p w:rsidR="00C41D45" w:rsidRDefault="00F90791" w:rsidP="00B671DC">
            <w:pPr>
              <w:widowControl w:val="0"/>
              <w:autoSpaceDE w:val="0"/>
              <w:autoSpaceDN w:val="0"/>
              <w:adjustRightInd w:val="0"/>
              <w:jc w:val="left"/>
              <w:rPr>
                <w:color w:val="0000FF"/>
                <w:szCs w:val="24"/>
              </w:rPr>
            </w:pPr>
            <w:r>
              <w:rPr>
                <w:color w:val="0000FF"/>
                <w:szCs w:val="24"/>
              </w:rPr>
              <w:t>Idealmente deve esp</w:t>
            </w:r>
            <w:r w:rsidR="00C41D45">
              <w:rPr>
                <w:color w:val="0000FF"/>
                <w:szCs w:val="24"/>
              </w:rPr>
              <w:t>ecificar, como fazendo um zoom:</w:t>
            </w:r>
          </w:p>
          <w:p w:rsidR="00C41D45" w:rsidRDefault="00C41D45" w:rsidP="00B671DC">
            <w:pPr>
              <w:pStyle w:val="PargrafodaLista"/>
              <w:widowControl w:val="0"/>
              <w:numPr>
                <w:ilvl w:val="0"/>
                <w:numId w:val="3"/>
              </w:numPr>
              <w:autoSpaceDE w:val="0"/>
              <w:autoSpaceDN w:val="0"/>
              <w:adjustRightInd w:val="0"/>
              <w:jc w:val="left"/>
              <w:rPr>
                <w:color w:val="0000FF"/>
                <w:szCs w:val="24"/>
              </w:rPr>
            </w:pPr>
            <w:r>
              <w:rPr>
                <w:color w:val="0000FF"/>
                <w:szCs w:val="24"/>
              </w:rPr>
              <w:t>Quem fazia o que</w:t>
            </w:r>
            <w:r w:rsidR="00E845A3">
              <w:rPr>
                <w:color w:val="0000FF"/>
                <w:szCs w:val="24"/>
              </w:rPr>
              <w:t>, com que</w:t>
            </w:r>
            <w:r>
              <w:rPr>
                <w:color w:val="0000FF"/>
                <w:szCs w:val="24"/>
              </w:rPr>
              <w:t xml:space="preserve"> e onde</w:t>
            </w:r>
            <w:proofErr w:type="gramStart"/>
            <w:r>
              <w:rPr>
                <w:color w:val="0000FF"/>
                <w:szCs w:val="24"/>
              </w:rPr>
              <w:t>.?</w:t>
            </w:r>
            <w:proofErr w:type="gramEnd"/>
          </w:p>
          <w:p w:rsidR="00C41D45" w:rsidRDefault="00C41D45" w:rsidP="00B671DC">
            <w:pPr>
              <w:pStyle w:val="PargrafodaLista"/>
              <w:widowControl w:val="0"/>
              <w:numPr>
                <w:ilvl w:val="0"/>
                <w:numId w:val="3"/>
              </w:numPr>
              <w:autoSpaceDE w:val="0"/>
              <w:autoSpaceDN w:val="0"/>
              <w:adjustRightInd w:val="0"/>
              <w:jc w:val="left"/>
              <w:rPr>
                <w:color w:val="0000FF"/>
                <w:szCs w:val="24"/>
              </w:rPr>
            </w:pPr>
            <w:r w:rsidRPr="00C41D45">
              <w:rPr>
                <w:color w:val="000000" w:themeColor="text1"/>
                <w:szCs w:val="24"/>
              </w:rPr>
              <w:t>O</w:t>
            </w:r>
            <w:r w:rsidR="00F90791" w:rsidRPr="00C41D45">
              <w:rPr>
                <w:color w:val="000000" w:themeColor="text1"/>
                <w:szCs w:val="24"/>
              </w:rPr>
              <w:t xml:space="preserve"> que aconteceu</w:t>
            </w:r>
            <w:r>
              <w:rPr>
                <w:color w:val="0000FF"/>
                <w:szCs w:val="24"/>
              </w:rPr>
              <w:t>?</w:t>
            </w:r>
          </w:p>
          <w:p w:rsidR="00C41D45" w:rsidRDefault="00C41D45" w:rsidP="00B671DC">
            <w:pPr>
              <w:pStyle w:val="PargrafodaLista"/>
              <w:widowControl w:val="0"/>
              <w:numPr>
                <w:ilvl w:val="0"/>
                <w:numId w:val="3"/>
              </w:numPr>
              <w:autoSpaceDE w:val="0"/>
              <w:autoSpaceDN w:val="0"/>
              <w:adjustRightInd w:val="0"/>
              <w:jc w:val="left"/>
              <w:rPr>
                <w:color w:val="0000FF"/>
                <w:szCs w:val="24"/>
              </w:rPr>
            </w:pPr>
            <w:r w:rsidRPr="00C41D45">
              <w:rPr>
                <w:color w:val="C00000"/>
                <w:szCs w:val="24"/>
              </w:rPr>
              <w:t>A</w:t>
            </w:r>
            <w:r w:rsidR="00F90791" w:rsidRPr="00C41D45">
              <w:rPr>
                <w:color w:val="C00000"/>
                <w:szCs w:val="24"/>
              </w:rPr>
              <w:t>s consequências imediatas</w:t>
            </w:r>
            <w:r w:rsidRPr="00C41D45">
              <w:rPr>
                <w:color w:val="C00000"/>
                <w:szCs w:val="24"/>
              </w:rPr>
              <w:t xml:space="preserve"> (específicas)</w:t>
            </w:r>
            <w:r w:rsidR="00F90791" w:rsidRPr="00C41D45">
              <w:rPr>
                <w:color w:val="C00000"/>
                <w:szCs w:val="24"/>
              </w:rPr>
              <w:t xml:space="preserve"> do evento</w:t>
            </w:r>
            <w:r w:rsidR="00F90791" w:rsidRPr="00C41D45">
              <w:rPr>
                <w:color w:val="0000FF"/>
                <w:szCs w:val="24"/>
              </w:rPr>
              <w:t>.</w:t>
            </w:r>
          </w:p>
          <w:p w:rsidR="00F90791" w:rsidRDefault="00F90791" w:rsidP="00B671DC">
            <w:pPr>
              <w:pStyle w:val="PargrafodaLista"/>
              <w:widowControl w:val="0"/>
              <w:autoSpaceDE w:val="0"/>
              <w:autoSpaceDN w:val="0"/>
              <w:adjustRightInd w:val="0"/>
              <w:jc w:val="left"/>
              <w:rPr>
                <w:color w:val="0000FF"/>
                <w:szCs w:val="24"/>
              </w:rPr>
            </w:pPr>
            <w:r w:rsidRPr="00C41D45">
              <w:rPr>
                <w:color w:val="0000FF"/>
                <w:szCs w:val="24"/>
              </w:rPr>
              <w:t>Ex</w:t>
            </w:r>
            <w:r w:rsidR="00C41D45">
              <w:rPr>
                <w:color w:val="0000FF"/>
                <w:szCs w:val="24"/>
              </w:rPr>
              <w:t>emplo:</w:t>
            </w:r>
            <w:r w:rsidRPr="00C41D45">
              <w:rPr>
                <w:color w:val="0000FF"/>
                <w:szCs w:val="24"/>
              </w:rPr>
              <w:t xml:space="preserve"> </w:t>
            </w:r>
            <w:r w:rsidR="00C41D45">
              <w:rPr>
                <w:color w:val="0000FF"/>
                <w:szCs w:val="24"/>
              </w:rPr>
              <w:t xml:space="preserve">Quando o </w:t>
            </w:r>
            <w:proofErr w:type="spellStart"/>
            <w:r w:rsidR="00C41D45">
              <w:rPr>
                <w:color w:val="0000FF"/>
                <w:szCs w:val="24"/>
              </w:rPr>
              <w:t>Sr</w:t>
            </w:r>
            <w:proofErr w:type="spellEnd"/>
            <w:r w:rsidR="00C41D45">
              <w:rPr>
                <w:color w:val="0000FF"/>
                <w:szCs w:val="24"/>
              </w:rPr>
              <w:t xml:space="preserve"> X amarrava embalagem com fita metálica no final da linha de produção a</w:t>
            </w:r>
            <w:r w:rsidR="00C41D45" w:rsidRPr="00C41D45">
              <w:rPr>
                <w:szCs w:val="24"/>
              </w:rPr>
              <w:t xml:space="preserve"> fita escapuli</w:t>
            </w:r>
            <w:r w:rsidR="00C41D45">
              <w:rPr>
                <w:szCs w:val="24"/>
              </w:rPr>
              <w:t>u</w:t>
            </w:r>
            <w:r w:rsidR="00C41D45" w:rsidRPr="00C41D45">
              <w:rPr>
                <w:szCs w:val="24"/>
              </w:rPr>
              <w:t xml:space="preserve"> e atingiu sua mão direita</w:t>
            </w:r>
            <w:r w:rsidR="00C41D45">
              <w:rPr>
                <w:color w:val="0000FF"/>
                <w:szCs w:val="24"/>
              </w:rPr>
              <w:t xml:space="preserve"> </w:t>
            </w:r>
            <w:r w:rsidR="00E845A3">
              <w:rPr>
                <w:color w:val="C00000"/>
                <w:szCs w:val="24"/>
              </w:rPr>
              <w:t xml:space="preserve">provocando lesão corte </w:t>
            </w:r>
            <w:r w:rsidR="00C41D45" w:rsidRPr="00C41D45">
              <w:rPr>
                <w:color w:val="C00000"/>
                <w:szCs w:val="24"/>
              </w:rPr>
              <w:t>na falange proximal do 2</w:t>
            </w:r>
            <w:r w:rsidR="00C41D45">
              <w:rPr>
                <w:color w:val="C00000"/>
                <w:szCs w:val="24"/>
              </w:rPr>
              <w:t>º</w:t>
            </w:r>
            <w:r w:rsidR="00C41D45" w:rsidRPr="00C41D45">
              <w:rPr>
                <w:color w:val="C00000"/>
                <w:szCs w:val="24"/>
              </w:rPr>
              <w:t xml:space="preserve"> </w:t>
            </w:r>
            <w:r w:rsidR="00C41D45">
              <w:rPr>
                <w:color w:val="C00000"/>
                <w:szCs w:val="24"/>
              </w:rPr>
              <w:t>dedo</w:t>
            </w:r>
            <w:r w:rsidR="00C41D45" w:rsidRPr="00C41D45">
              <w:rPr>
                <w:color w:val="C00000"/>
                <w:szCs w:val="24"/>
              </w:rPr>
              <w:t xml:space="preserve"> direito</w:t>
            </w:r>
            <w:r w:rsidR="00C41D45" w:rsidRPr="00C41D45">
              <w:rPr>
                <w:color w:val="0000FF"/>
                <w:szCs w:val="24"/>
              </w:rPr>
              <w:t>.</w:t>
            </w:r>
          </w:p>
          <w:p w:rsidR="00F90791" w:rsidRPr="00B64BFB" w:rsidRDefault="00F90791" w:rsidP="00B671DC">
            <w:pPr>
              <w:jc w:val="left"/>
            </w:pPr>
            <w:r>
              <w:rPr>
                <w:color w:val="0000FF"/>
                <w:szCs w:val="24"/>
              </w:rPr>
              <w:t xml:space="preserve">Sempre que possível, o relato deve acrescentar informações que ajudem a entender as origens imediatas do descontrole ocorrido (“a fita escapulir” no exemplo acima) que, na situação do acidente, provocou a lesão e também informações sobre outros fatores </w:t>
            </w:r>
            <w:r w:rsidR="00C41D45">
              <w:rPr>
                <w:color w:val="0000FF"/>
                <w:szCs w:val="24"/>
              </w:rPr>
              <w:t xml:space="preserve">considerados importantes </w:t>
            </w:r>
            <w:r>
              <w:rPr>
                <w:color w:val="0000FF"/>
                <w:szCs w:val="24"/>
              </w:rPr>
              <w:t xml:space="preserve">que </w:t>
            </w:r>
            <w:r w:rsidR="00DC3113">
              <w:rPr>
                <w:color w:val="0000FF"/>
                <w:szCs w:val="24"/>
              </w:rPr>
              <w:t xml:space="preserve">possam </w:t>
            </w:r>
            <w:r>
              <w:rPr>
                <w:color w:val="0000FF"/>
                <w:szCs w:val="24"/>
              </w:rPr>
              <w:t>te</w:t>
            </w:r>
            <w:r w:rsidR="00DC3113">
              <w:rPr>
                <w:color w:val="0000FF"/>
                <w:szCs w:val="24"/>
              </w:rPr>
              <w:t>r</w:t>
            </w:r>
            <w:r>
              <w:rPr>
                <w:color w:val="0000FF"/>
                <w:szCs w:val="24"/>
              </w:rPr>
              <w:t xml:space="preserve"> participado do ocorrido.</w:t>
            </w:r>
            <w:r w:rsidR="00DC3113">
              <w:rPr>
                <w:color w:val="0000FF"/>
                <w:szCs w:val="24"/>
              </w:rPr>
              <w:t xml:space="preserve"> </w:t>
            </w:r>
            <w:proofErr w:type="spellStart"/>
            <w:r w:rsidR="00DC3113">
              <w:rPr>
                <w:color w:val="0000FF"/>
                <w:szCs w:val="24"/>
              </w:rPr>
              <w:t>Ex</w:t>
            </w:r>
            <w:proofErr w:type="spellEnd"/>
            <w:r w:rsidR="00DC3113">
              <w:rPr>
                <w:color w:val="0000FF"/>
                <w:szCs w:val="24"/>
              </w:rPr>
              <w:t>: aconteceu no turno noturno, de madrugada, a vítima era de empresa terceira, estava chovendo, etc.</w:t>
            </w:r>
          </w:p>
        </w:tc>
      </w:tr>
      <w:tr w:rsidR="00B671DC" w:rsidRPr="00B64BFB" w:rsidTr="00CA1DA2">
        <w:tc>
          <w:tcPr>
            <w:tcW w:w="2020" w:type="dxa"/>
            <w:vMerge w:val="restart"/>
          </w:tcPr>
          <w:p w:rsidR="00B671DC" w:rsidRDefault="00B671DC" w:rsidP="00B671DC">
            <w:pPr>
              <w:jc w:val="left"/>
              <w:rPr>
                <w:rFonts w:eastAsia="Times New Roman"/>
                <w:b/>
                <w:bCs/>
                <w:color w:val="000000" w:themeColor="dark1"/>
                <w:kern w:val="24"/>
                <w:sz w:val="22"/>
                <w:lang w:eastAsia="pt-BR"/>
              </w:rPr>
            </w:pPr>
            <w:r>
              <w:rPr>
                <w:rFonts w:eastAsia="Times New Roman"/>
                <w:b/>
                <w:bCs/>
                <w:color w:val="000000" w:themeColor="dark1"/>
                <w:kern w:val="24"/>
                <w:sz w:val="22"/>
                <w:lang w:eastAsia="pt-BR"/>
              </w:rPr>
              <w:t xml:space="preserve">O trabalho </w:t>
            </w:r>
            <w:r w:rsidRPr="00C11D15">
              <w:rPr>
                <w:rFonts w:eastAsia="Times New Roman"/>
                <w:b/>
                <w:bCs/>
                <w:color w:val="000000" w:themeColor="dark1"/>
                <w:kern w:val="24"/>
                <w:sz w:val="22"/>
                <w:lang w:eastAsia="pt-BR"/>
              </w:rPr>
              <w:t xml:space="preserve">habitual e </w:t>
            </w: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Default="00B671DC" w:rsidP="00B671DC">
            <w:pPr>
              <w:jc w:val="left"/>
              <w:rPr>
                <w:rFonts w:eastAsia="Times New Roman"/>
                <w:b/>
                <w:bCs/>
                <w:color w:val="000000" w:themeColor="dark1"/>
                <w:kern w:val="24"/>
                <w:sz w:val="22"/>
                <w:lang w:eastAsia="pt-BR"/>
              </w:rPr>
            </w:pPr>
          </w:p>
          <w:p w:rsidR="00B671DC" w:rsidRPr="00C11D15" w:rsidRDefault="00B671DC" w:rsidP="00B671DC">
            <w:pPr>
              <w:jc w:val="left"/>
              <w:rPr>
                <w:b/>
              </w:rPr>
            </w:pPr>
          </w:p>
          <w:p w:rsidR="00B671DC" w:rsidRPr="00C11D15" w:rsidRDefault="00B671DC" w:rsidP="00B671DC">
            <w:pPr>
              <w:jc w:val="left"/>
              <w:rPr>
                <w:b/>
              </w:rPr>
            </w:pPr>
            <w:r>
              <w:rPr>
                <w:rFonts w:eastAsia="Times New Roman"/>
                <w:b/>
                <w:bCs/>
                <w:color w:val="0000FF"/>
                <w:kern w:val="24"/>
                <w:sz w:val="22"/>
                <w:lang w:eastAsia="pt-BR"/>
              </w:rPr>
              <w:t>V</w:t>
            </w:r>
            <w:r w:rsidRPr="00B64BFB">
              <w:rPr>
                <w:rFonts w:eastAsia="Times New Roman"/>
                <w:b/>
                <w:bCs/>
                <w:color w:val="0000FF"/>
                <w:kern w:val="24"/>
                <w:sz w:val="22"/>
                <w:lang w:eastAsia="pt-BR"/>
              </w:rPr>
              <w:t>ariabilidades</w:t>
            </w:r>
          </w:p>
        </w:tc>
        <w:tc>
          <w:tcPr>
            <w:tcW w:w="12124" w:type="dxa"/>
          </w:tcPr>
          <w:p w:rsidR="00B671DC" w:rsidRDefault="00B671DC" w:rsidP="00B671DC">
            <w:pPr>
              <w:jc w:val="left"/>
            </w:pPr>
            <w:r>
              <w:lastRenderedPageBreak/>
              <w:t xml:space="preserve">Aqui, cabe em primeiro lugar identificar qual a ou as atividades envolvidas no acidente. </w:t>
            </w:r>
            <w:proofErr w:type="gramStart"/>
            <w:r>
              <w:t>para</w:t>
            </w:r>
            <w:proofErr w:type="gramEnd"/>
            <w:r>
              <w:t xml:space="preserve"> todas elas cabe identificar o ou os trabalhadores envolvidos e linhas gerais de tarefa que executam. Idealmente essa tarefa é vista como uma sequência de passos.</w:t>
            </w:r>
          </w:p>
          <w:p w:rsidR="00B671DC" w:rsidRDefault="00B671DC" w:rsidP="00B671DC">
            <w:pPr>
              <w:jc w:val="left"/>
            </w:pPr>
            <w:r>
              <w:t xml:space="preserve">Aplicado a esse ponto o enfoque da Ergonomia leva a focar em estratégias e modos operatórios usados na atividade. Quais os objetivos buscados? </w:t>
            </w:r>
            <w:proofErr w:type="gramStart"/>
            <w:r>
              <w:t>quem</w:t>
            </w:r>
            <w:proofErr w:type="gramEnd"/>
            <w:r>
              <w:t xml:space="preserve"> os define e como? Quais os materiais e meios de trabalho usados? Quais os usos do corpo por parte dos envolvidos? Quais as competências mobilizadas? Quais as exigências temporais e outros constrangimentos presentes? Caso existam documentos, como procedimentos ou passo a passo da tarefa, podem facilitar a compreensão da atividade.</w:t>
            </w:r>
          </w:p>
          <w:p w:rsidR="00B671DC" w:rsidRDefault="00B671DC" w:rsidP="00B671DC">
            <w:pPr>
              <w:jc w:val="left"/>
            </w:pPr>
            <w:r>
              <w:t xml:space="preserve">Na condução da análise é importante ir ao local do trabalho, fotografar posto, materiais, ferramentas, filmar simulações do </w:t>
            </w:r>
            <w:proofErr w:type="gramStart"/>
            <w:r>
              <w:t>trabalho</w:t>
            </w:r>
            <w:proofErr w:type="gramEnd"/>
          </w:p>
          <w:p w:rsidR="00B671DC" w:rsidRDefault="00B671DC" w:rsidP="00B671DC">
            <w:pPr>
              <w:jc w:val="left"/>
            </w:pPr>
          </w:p>
          <w:p w:rsidR="00B671DC" w:rsidRDefault="00B671DC" w:rsidP="00B671DC">
            <w:pPr>
              <w:jc w:val="left"/>
            </w:pPr>
            <w:r>
              <w:t xml:space="preserve">A aplicação da análise de barreiras nesse ponto exige esclarecer. Com tudo funcionando redondinho, quais as nocividades potenciais, os perigos e riscos na situação? </w:t>
            </w:r>
            <w:proofErr w:type="gramStart"/>
            <w:r>
              <w:t>quais</w:t>
            </w:r>
            <w:proofErr w:type="gramEnd"/>
            <w:r>
              <w:t xml:space="preserve"> as barreiras adotadas visando prevenção, monitoramento e mitigação de efeitos? De que depende a segurança real dos trabalhadores?</w:t>
            </w:r>
          </w:p>
          <w:p w:rsidR="00B671DC" w:rsidRDefault="00B671DC" w:rsidP="00B671DC">
            <w:pPr>
              <w:jc w:val="left"/>
            </w:pPr>
          </w:p>
          <w:p w:rsidR="00B671DC" w:rsidRDefault="00B671DC" w:rsidP="00B671DC">
            <w:pPr>
              <w:jc w:val="left"/>
            </w:pPr>
            <w:r>
              <w:t xml:space="preserve">Para quem faz múltiplas tarefas (por </w:t>
            </w:r>
            <w:proofErr w:type="spellStart"/>
            <w:r>
              <w:t>ex</w:t>
            </w:r>
            <w:proofErr w:type="spellEnd"/>
            <w:r>
              <w:t xml:space="preserve">, um técnico de enfermagem em hospital) breve painel desse todo com ideia do que faz a maior parte do tempo e em seguida, </w:t>
            </w:r>
            <w:r w:rsidRPr="00E82199">
              <w:rPr>
                <w:color w:val="FF0000"/>
              </w:rPr>
              <w:t xml:space="preserve">descrição detalhada </w:t>
            </w:r>
            <w:r>
              <w:t xml:space="preserve">da tarefa realizada por ocasião do AT. Se a pessoa tem uma </w:t>
            </w:r>
            <w:r>
              <w:lastRenderedPageBreak/>
              <w:t xml:space="preserve">só tarefa, (p </w:t>
            </w:r>
            <w:proofErr w:type="spellStart"/>
            <w:r>
              <w:t>ex</w:t>
            </w:r>
            <w:proofErr w:type="spellEnd"/>
            <w:r>
              <w:t xml:space="preserve">, operando uma máquina ou num posto fixo em linha de montagem), a descrição detalhada pode ser apoiada em documentos, por exemplo, um procedimento ou “passo a passo” que descreva a série de etapas da execução da tarefa. É o “trabalho prescrito”. Se esse documento não existir, cabe á equipe descrever a série de passos do início ao final do ciclo de trabalho da pessoa. </w:t>
            </w:r>
          </w:p>
          <w:p w:rsidR="00B671DC" w:rsidRDefault="00B671DC" w:rsidP="00B671DC">
            <w:pPr>
              <w:jc w:val="left"/>
            </w:pPr>
            <w:r>
              <w:t>ATENÇÃO. Esses documentos costumam descrever a série de passos da tarefa sem nenhuma indicação do que o trabalhador faz para realizar, cada um dos passos da tarefa. Quais as estratégias e modos operatórios o trabalhador lança mão para fazer seu trabalho. A equipe de análise precisa buscar ESSAS informações. Pedir ao trabalhador que simule a execução da tarefa pode ajudar. Se essa simulação ocorrer no posto de trabalho onde aconteceu o acidente, mais ainda. Idealmente essas simulações devem ser filmadas e fotografadas.</w:t>
            </w:r>
          </w:p>
          <w:p w:rsidR="00B671DC" w:rsidRPr="00B64BFB" w:rsidRDefault="00B671DC" w:rsidP="00B671DC">
            <w:pPr>
              <w:jc w:val="left"/>
            </w:pPr>
            <w:r>
              <w:t>Outras ajudas: linha do tempo de atividades que participam do acidente</w:t>
            </w:r>
          </w:p>
        </w:tc>
      </w:tr>
      <w:tr w:rsidR="00B671DC" w:rsidRPr="00B64BFB" w:rsidTr="00C27E3D">
        <w:trPr>
          <w:trHeight w:val="1942"/>
        </w:trPr>
        <w:tc>
          <w:tcPr>
            <w:tcW w:w="2020" w:type="dxa"/>
            <w:vMerge/>
          </w:tcPr>
          <w:p w:rsidR="00B671DC" w:rsidRPr="00B64BFB" w:rsidRDefault="00B671DC" w:rsidP="00B671DC">
            <w:pPr>
              <w:jc w:val="left"/>
              <w:rPr>
                <w:rFonts w:eastAsia="Times New Roman"/>
                <w:b/>
                <w:bCs/>
                <w:color w:val="0000FF"/>
                <w:kern w:val="24"/>
                <w:sz w:val="22"/>
                <w:lang w:eastAsia="pt-BR"/>
              </w:rPr>
            </w:pPr>
          </w:p>
        </w:tc>
        <w:tc>
          <w:tcPr>
            <w:tcW w:w="12124" w:type="dxa"/>
          </w:tcPr>
          <w:p w:rsidR="00B671DC" w:rsidRDefault="00B671DC" w:rsidP="00B671DC">
            <w:pPr>
              <w:jc w:val="left"/>
            </w:pPr>
            <w:r>
              <w:t xml:space="preserve">Sempre se deve completar a descrição com registro de variabilidades mais frequentes, mudanças que podem ocorrer durante o desempenho (Falta um colega, muda a matéria prima, a máquina funciona com defeito, chove, está em fase de separação i) e o que a pessoa faz para detectar, diagnosticar e corrigir o que está acontecendo. </w:t>
            </w:r>
          </w:p>
          <w:p w:rsidR="00B671DC" w:rsidRPr="00B64BFB" w:rsidRDefault="00B671DC" w:rsidP="00B671DC">
            <w:pPr>
              <w:jc w:val="left"/>
            </w:pPr>
            <w:r>
              <w:t>ATENÇÃO: Para corrigir mudanças ocorridas o trabalhador precisa mudar as estratégias e modos operatórios que usava no trabalho normal e, ao fazê-lo, pode se expor a perigos e riscos a que não se expunha no trabalho normal. Às vezes, o acidente acontece na exposição a esse tipo de perigo e risco. Ajuda a equipe a enxergar: a) de que dependia a segurança do trabalhador naquela atividade; b) por que para o operador fazia sentido fazer o trabalho daquele jeito visto no acidente.</w:t>
            </w:r>
          </w:p>
        </w:tc>
      </w:tr>
      <w:tr w:rsidR="003750D2" w:rsidRPr="00B64BFB" w:rsidTr="00DE0750">
        <w:tc>
          <w:tcPr>
            <w:tcW w:w="2020" w:type="dxa"/>
          </w:tcPr>
          <w:p w:rsidR="003750D2" w:rsidRPr="00C11D15" w:rsidRDefault="003750D2" w:rsidP="00B671DC">
            <w:pPr>
              <w:jc w:val="left"/>
              <w:rPr>
                <w:b/>
              </w:rPr>
            </w:pPr>
            <w:r w:rsidRPr="00C11D15">
              <w:rPr>
                <w:b/>
              </w:rPr>
              <w:t>Análise de barreiras (AB)</w:t>
            </w:r>
          </w:p>
        </w:tc>
        <w:tc>
          <w:tcPr>
            <w:tcW w:w="12124" w:type="dxa"/>
          </w:tcPr>
          <w:p w:rsidR="003750D2" w:rsidRPr="00B64BFB" w:rsidRDefault="00945763" w:rsidP="00B671DC">
            <w:pPr>
              <w:jc w:val="left"/>
            </w:pPr>
            <w:r>
              <w:t xml:space="preserve">Parte de perigos e riscos (trabalho em altura, PQ inflamável, parte móvel de máquina desprotegida, movimentação manual de carga, </w:t>
            </w:r>
            <w:proofErr w:type="spellStart"/>
            <w:r>
              <w:t>etc</w:t>
            </w:r>
            <w:proofErr w:type="spellEnd"/>
            <w:r>
              <w:t>) identificados e das medidas de prevenção e proteção que, segundo a lei e ou os conhecimentos mais atuais, deveriam existir. O acidente é explicado pela falta de barreira que deveria existir ou por falha de barreira presente.  Essa falta ou falha é ponto de partida para exploração de suas origens no sistema</w:t>
            </w:r>
          </w:p>
        </w:tc>
      </w:tr>
      <w:tr w:rsidR="003750D2" w:rsidRPr="00B64BFB" w:rsidTr="009A322A">
        <w:tc>
          <w:tcPr>
            <w:tcW w:w="2020" w:type="dxa"/>
          </w:tcPr>
          <w:p w:rsidR="003750D2" w:rsidRPr="00C11D15" w:rsidRDefault="003750D2" w:rsidP="00B671DC">
            <w:pPr>
              <w:jc w:val="left"/>
              <w:rPr>
                <w:b/>
              </w:rPr>
            </w:pPr>
            <w:r w:rsidRPr="00C11D15">
              <w:rPr>
                <w:b/>
              </w:rPr>
              <w:t>Análise de mudanças (AM)</w:t>
            </w:r>
          </w:p>
        </w:tc>
        <w:tc>
          <w:tcPr>
            <w:tcW w:w="12124" w:type="dxa"/>
          </w:tcPr>
          <w:p w:rsidR="003750D2" w:rsidRPr="00B64BFB" w:rsidRDefault="00B671DC" w:rsidP="00B671DC">
            <w:pPr>
              <w:jc w:val="left"/>
            </w:pPr>
            <w:r>
              <w:t xml:space="preserve">Identificar e </w:t>
            </w:r>
            <w:r w:rsidR="00A75474">
              <w:t>L</w:t>
            </w:r>
            <w:r>
              <w:t>istar mudanças com foco às relacionadas ao evento. Podem ocorrer em espaço temporal próximo à ocorrência ou mais distantes no tempo. Elas podem ocorrer em interações em elementos da atividade ou em interações entre eles Fundamental explorar as origens destas mudanças no tempo (na história do Sistema e no espaço)</w:t>
            </w:r>
          </w:p>
        </w:tc>
      </w:tr>
      <w:tr w:rsidR="003750D2" w:rsidRPr="00B64BFB" w:rsidTr="008A128A">
        <w:tc>
          <w:tcPr>
            <w:tcW w:w="2020" w:type="dxa"/>
          </w:tcPr>
          <w:p w:rsidR="003750D2" w:rsidRPr="00C11D15" w:rsidRDefault="003750D2" w:rsidP="00B671DC">
            <w:pPr>
              <w:jc w:val="left"/>
              <w:rPr>
                <w:b/>
              </w:rPr>
            </w:pPr>
            <w:r w:rsidRPr="00C11D15">
              <w:rPr>
                <w:b/>
              </w:rPr>
              <w:t>Ampliação conceitual</w:t>
            </w:r>
            <w:r>
              <w:rPr>
                <w:rStyle w:val="Refdenotaderodap"/>
                <w:b/>
              </w:rPr>
              <w:footnoteReference w:id="1"/>
            </w:r>
            <w:r w:rsidRPr="00C11D15">
              <w:rPr>
                <w:b/>
              </w:rPr>
              <w:t xml:space="preserve"> </w:t>
            </w:r>
            <w:r>
              <w:rPr>
                <w:b/>
              </w:rPr>
              <w:t>(AC)</w:t>
            </w:r>
          </w:p>
        </w:tc>
        <w:tc>
          <w:tcPr>
            <w:tcW w:w="12124" w:type="dxa"/>
          </w:tcPr>
          <w:p w:rsidR="003750D2" w:rsidRPr="00B64BFB" w:rsidRDefault="00945763" w:rsidP="00B671DC">
            <w:pPr>
              <w:jc w:val="left"/>
            </w:pPr>
            <w:r>
              <w:rPr>
                <w:color w:val="0000FF"/>
                <w:szCs w:val="24"/>
              </w:rPr>
              <w:t>A análise deve identificar situação</w:t>
            </w:r>
            <w:r w:rsidR="00B671DC">
              <w:rPr>
                <w:color w:val="0000FF"/>
                <w:szCs w:val="24"/>
              </w:rPr>
              <w:t xml:space="preserve"> </w:t>
            </w:r>
            <w:r>
              <w:rPr>
                <w:color w:val="0000FF"/>
                <w:szCs w:val="24"/>
              </w:rPr>
              <w:t>(</w:t>
            </w:r>
            <w:proofErr w:type="spellStart"/>
            <w:r>
              <w:rPr>
                <w:color w:val="0000FF"/>
                <w:szCs w:val="24"/>
              </w:rPr>
              <w:t>ões</w:t>
            </w:r>
            <w:proofErr w:type="spellEnd"/>
            <w:r>
              <w:rPr>
                <w:color w:val="0000FF"/>
                <w:szCs w:val="24"/>
              </w:rPr>
              <w:t xml:space="preserve">) que possa(m) se beneficiar do uso da ampliação conceitual. Por exemplo: depois dos achados mostrados com a ajuda dos conceitos da ergonomia, da análise de mudanças e da análise de barreiras </w:t>
            </w:r>
            <w:r>
              <w:rPr>
                <w:color w:val="0000FF"/>
                <w:szCs w:val="24"/>
              </w:rPr>
              <w:lastRenderedPageBreak/>
              <w:t>representantes da empresa insistem em explicar ou atribuir o acidente a comportamento do trabalhador apresentado como “a causa” do que aconteceu. Na linguagem jurídica o acidente teria acontecido por “culpa exclusiva da vítima”.</w:t>
            </w:r>
          </w:p>
        </w:tc>
      </w:tr>
      <w:tr w:rsidR="003750D2" w:rsidRPr="00B64BFB" w:rsidTr="00094989">
        <w:tc>
          <w:tcPr>
            <w:tcW w:w="2020" w:type="dxa"/>
          </w:tcPr>
          <w:p w:rsidR="003750D2" w:rsidRPr="00C11D15" w:rsidRDefault="003750D2" w:rsidP="00B671DC">
            <w:pPr>
              <w:jc w:val="left"/>
              <w:rPr>
                <w:b/>
              </w:rPr>
            </w:pPr>
            <w:r>
              <w:rPr>
                <w:b/>
              </w:rPr>
              <w:lastRenderedPageBreak/>
              <w:t>Síntese (conclusões)</w:t>
            </w:r>
          </w:p>
        </w:tc>
        <w:tc>
          <w:tcPr>
            <w:tcW w:w="12124" w:type="dxa"/>
          </w:tcPr>
          <w:p w:rsidR="003750D2" w:rsidRPr="00B64BFB" w:rsidRDefault="003750D2" w:rsidP="00B671DC">
            <w:pPr>
              <w:jc w:val="left"/>
            </w:pPr>
          </w:p>
        </w:tc>
      </w:tr>
      <w:tr w:rsidR="003750D2" w:rsidRPr="00B64BFB" w:rsidTr="00180E07">
        <w:tc>
          <w:tcPr>
            <w:tcW w:w="2020" w:type="dxa"/>
          </w:tcPr>
          <w:p w:rsidR="003750D2" w:rsidRPr="00C11D15" w:rsidRDefault="003750D2" w:rsidP="00B671DC">
            <w:pPr>
              <w:jc w:val="left"/>
              <w:rPr>
                <w:b/>
              </w:rPr>
            </w:pPr>
            <w:r w:rsidRPr="00C11D15">
              <w:rPr>
                <w:b/>
              </w:rPr>
              <w:t>Recomendações</w:t>
            </w:r>
            <w:bookmarkStart w:id="0" w:name="_GoBack"/>
            <w:bookmarkEnd w:id="0"/>
          </w:p>
        </w:tc>
        <w:tc>
          <w:tcPr>
            <w:tcW w:w="12124" w:type="dxa"/>
          </w:tcPr>
          <w:p w:rsidR="003750D2" w:rsidRPr="00B64BFB" w:rsidRDefault="003750D2" w:rsidP="00B671DC">
            <w:pPr>
              <w:jc w:val="left"/>
            </w:pPr>
          </w:p>
        </w:tc>
      </w:tr>
    </w:tbl>
    <w:p w:rsidR="00F90791" w:rsidRDefault="00F90791"/>
    <w:p w:rsidR="00562198" w:rsidRDefault="00562198"/>
    <w:p w:rsidR="005A3525" w:rsidRDefault="005A3525">
      <w:r>
        <w:t xml:space="preserve">Para pensar </w:t>
      </w:r>
    </w:p>
    <w:tbl>
      <w:tblPr>
        <w:tblStyle w:val="Tabelacomgrade"/>
        <w:tblW w:w="0" w:type="auto"/>
        <w:tblLook w:val="04A0" w:firstRow="1" w:lastRow="0" w:firstColumn="1" w:lastColumn="0" w:noHBand="0" w:noVBand="1"/>
      </w:tblPr>
      <w:tblGrid>
        <w:gridCol w:w="2828"/>
        <w:gridCol w:w="2829"/>
        <w:gridCol w:w="2829"/>
        <w:gridCol w:w="2829"/>
        <w:gridCol w:w="2829"/>
      </w:tblGrid>
      <w:tr w:rsidR="005A3525" w:rsidTr="005A3525">
        <w:tc>
          <w:tcPr>
            <w:tcW w:w="14144" w:type="dxa"/>
            <w:gridSpan w:val="5"/>
            <w:vAlign w:val="center"/>
          </w:tcPr>
          <w:p w:rsidR="005A3525" w:rsidRPr="005A3525" w:rsidRDefault="005A3525" w:rsidP="005A3525">
            <w:pPr>
              <w:spacing w:before="120" w:after="120"/>
              <w:jc w:val="center"/>
              <w:rPr>
                <w:b/>
              </w:rPr>
            </w:pPr>
            <w:r w:rsidRPr="005A3525">
              <w:rPr>
                <w:b/>
              </w:rPr>
              <w:t>O MAPA e a vigilância em Saúde do Trabalhador (VISAT)</w:t>
            </w:r>
            <w:r>
              <w:rPr>
                <w:b/>
              </w:rPr>
              <w:t xml:space="preserve"> – Os problemas</w:t>
            </w:r>
          </w:p>
        </w:tc>
      </w:tr>
      <w:tr w:rsidR="005A3525" w:rsidTr="00340885">
        <w:tc>
          <w:tcPr>
            <w:tcW w:w="2828" w:type="dxa"/>
            <w:vMerge w:val="restart"/>
            <w:vAlign w:val="center"/>
          </w:tcPr>
          <w:p w:rsidR="005A3525" w:rsidRDefault="005A3525" w:rsidP="005A3525">
            <w:pPr>
              <w:spacing w:before="120" w:after="120"/>
              <w:jc w:val="center"/>
              <w:rPr>
                <w:b/>
              </w:rPr>
            </w:pPr>
            <w:r>
              <w:rPr>
                <w:b/>
              </w:rPr>
              <w:t>Causas</w:t>
            </w:r>
          </w:p>
          <w:p w:rsidR="005A3525" w:rsidRPr="005A3525" w:rsidRDefault="005A3525" w:rsidP="005A3525">
            <w:pPr>
              <w:spacing w:before="120" w:after="120"/>
              <w:jc w:val="center"/>
              <w:rPr>
                <w:b/>
              </w:rPr>
            </w:pPr>
            <w:r>
              <w:rPr>
                <w:b/>
              </w:rPr>
              <w:t>(criação de perigos e riscos e seu controle)</w:t>
            </w:r>
          </w:p>
        </w:tc>
        <w:tc>
          <w:tcPr>
            <w:tcW w:w="5658" w:type="dxa"/>
            <w:gridSpan w:val="2"/>
            <w:vAlign w:val="center"/>
          </w:tcPr>
          <w:p w:rsidR="005A3525" w:rsidRPr="005A3525" w:rsidRDefault="005A3525" w:rsidP="005A3525">
            <w:pPr>
              <w:spacing w:before="120" w:after="120"/>
              <w:jc w:val="center"/>
              <w:rPr>
                <w:b/>
              </w:rPr>
            </w:pPr>
            <w:r>
              <w:rPr>
                <w:b/>
              </w:rPr>
              <w:t>Exposição (território com perigos e riscos instalados)</w:t>
            </w:r>
          </w:p>
        </w:tc>
        <w:tc>
          <w:tcPr>
            <w:tcW w:w="5658" w:type="dxa"/>
            <w:gridSpan w:val="2"/>
            <w:vAlign w:val="center"/>
          </w:tcPr>
          <w:p w:rsidR="005A3525" w:rsidRPr="005A3525" w:rsidRDefault="005A3525" w:rsidP="005A3525">
            <w:pPr>
              <w:spacing w:before="120" w:after="120"/>
              <w:jc w:val="center"/>
              <w:rPr>
                <w:b/>
              </w:rPr>
            </w:pPr>
            <w:r>
              <w:rPr>
                <w:b/>
              </w:rPr>
              <w:t>Consequências (danos ou impactos)</w:t>
            </w:r>
          </w:p>
        </w:tc>
      </w:tr>
      <w:tr w:rsidR="005A3525" w:rsidTr="005A3525">
        <w:tc>
          <w:tcPr>
            <w:tcW w:w="2828" w:type="dxa"/>
            <w:vMerge/>
          </w:tcPr>
          <w:p w:rsidR="005A3525" w:rsidRDefault="005A3525" w:rsidP="005A3525">
            <w:pPr>
              <w:spacing w:before="120" w:after="120"/>
            </w:pPr>
          </w:p>
        </w:tc>
        <w:tc>
          <w:tcPr>
            <w:tcW w:w="2829" w:type="dxa"/>
            <w:vAlign w:val="center"/>
          </w:tcPr>
          <w:p w:rsidR="005A3525" w:rsidRPr="005A3525" w:rsidRDefault="005A3525" w:rsidP="005A3525">
            <w:pPr>
              <w:spacing w:before="120" w:after="120"/>
              <w:jc w:val="center"/>
              <w:rPr>
                <w:b/>
              </w:rPr>
            </w:pPr>
            <w:r w:rsidRPr="005A3525">
              <w:rPr>
                <w:b/>
              </w:rPr>
              <w:t>Distais</w:t>
            </w:r>
          </w:p>
        </w:tc>
        <w:tc>
          <w:tcPr>
            <w:tcW w:w="2829" w:type="dxa"/>
            <w:vAlign w:val="center"/>
          </w:tcPr>
          <w:p w:rsidR="005A3525" w:rsidRPr="005A3525" w:rsidRDefault="005A3525" w:rsidP="005A3525">
            <w:pPr>
              <w:spacing w:before="120" w:after="120"/>
              <w:jc w:val="center"/>
              <w:rPr>
                <w:b/>
              </w:rPr>
            </w:pPr>
            <w:r w:rsidRPr="005A3525">
              <w:rPr>
                <w:b/>
              </w:rPr>
              <w:t xml:space="preserve">Proximais </w:t>
            </w:r>
          </w:p>
        </w:tc>
        <w:tc>
          <w:tcPr>
            <w:tcW w:w="2829" w:type="dxa"/>
            <w:vAlign w:val="center"/>
          </w:tcPr>
          <w:p w:rsidR="005A3525" w:rsidRPr="005A3525" w:rsidRDefault="005A3525" w:rsidP="005A3525">
            <w:pPr>
              <w:spacing w:before="120" w:after="120"/>
              <w:jc w:val="center"/>
              <w:rPr>
                <w:b/>
              </w:rPr>
            </w:pPr>
            <w:r w:rsidRPr="005A3525">
              <w:rPr>
                <w:b/>
              </w:rPr>
              <w:t xml:space="preserve">Proximais </w:t>
            </w:r>
          </w:p>
        </w:tc>
        <w:tc>
          <w:tcPr>
            <w:tcW w:w="2829" w:type="dxa"/>
            <w:vAlign w:val="center"/>
          </w:tcPr>
          <w:p w:rsidR="005A3525" w:rsidRPr="005A3525" w:rsidRDefault="005A3525" w:rsidP="005A3525">
            <w:pPr>
              <w:spacing w:before="120" w:after="120"/>
              <w:jc w:val="center"/>
              <w:rPr>
                <w:b/>
              </w:rPr>
            </w:pPr>
            <w:r w:rsidRPr="005A3525">
              <w:rPr>
                <w:b/>
              </w:rPr>
              <w:t xml:space="preserve">Distais </w:t>
            </w:r>
          </w:p>
        </w:tc>
      </w:tr>
      <w:tr w:rsidR="005A3525" w:rsidTr="005A3525">
        <w:tc>
          <w:tcPr>
            <w:tcW w:w="2828" w:type="dxa"/>
          </w:tcPr>
          <w:p w:rsidR="005A3525" w:rsidRDefault="005A3525" w:rsidP="005A3525">
            <w:pPr>
              <w:spacing w:before="120" w:after="120"/>
            </w:pPr>
          </w:p>
        </w:tc>
        <w:tc>
          <w:tcPr>
            <w:tcW w:w="2829" w:type="dxa"/>
          </w:tcPr>
          <w:p w:rsidR="005A3525" w:rsidRDefault="005A3525" w:rsidP="005A3525">
            <w:pPr>
              <w:spacing w:before="120" w:after="120"/>
            </w:pPr>
          </w:p>
        </w:tc>
        <w:tc>
          <w:tcPr>
            <w:tcW w:w="2829" w:type="dxa"/>
          </w:tcPr>
          <w:p w:rsidR="005A3525" w:rsidRDefault="005A3525" w:rsidP="005A3525">
            <w:pPr>
              <w:spacing w:before="120" w:after="120"/>
            </w:pPr>
          </w:p>
        </w:tc>
        <w:tc>
          <w:tcPr>
            <w:tcW w:w="2829" w:type="dxa"/>
          </w:tcPr>
          <w:p w:rsidR="005A3525" w:rsidRDefault="005A3525" w:rsidP="005A3525">
            <w:pPr>
              <w:spacing w:before="120" w:after="120"/>
            </w:pPr>
          </w:p>
        </w:tc>
        <w:tc>
          <w:tcPr>
            <w:tcW w:w="2829" w:type="dxa"/>
          </w:tcPr>
          <w:p w:rsidR="005A3525" w:rsidRDefault="005A3525" w:rsidP="005A3525">
            <w:pPr>
              <w:spacing w:before="120" w:after="120"/>
            </w:pPr>
          </w:p>
        </w:tc>
      </w:tr>
      <w:tr w:rsidR="005A3525" w:rsidTr="005A3525">
        <w:tc>
          <w:tcPr>
            <w:tcW w:w="2828" w:type="dxa"/>
          </w:tcPr>
          <w:p w:rsidR="005A3525" w:rsidRDefault="005A3525" w:rsidP="005A3525">
            <w:pPr>
              <w:spacing w:before="120" w:after="120"/>
            </w:pPr>
          </w:p>
        </w:tc>
        <w:tc>
          <w:tcPr>
            <w:tcW w:w="2829" w:type="dxa"/>
          </w:tcPr>
          <w:p w:rsidR="005A3525" w:rsidRDefault="005A3525" w:rsidP="005A3525">
            <w:pPr>
              <w:spacing w:before="120" w:after="120"/>
            </w:pPr>
          </w:p>
        </w:tc>
        <w:tc>
          <w:tcPr>
            <w:tcW w:w="2829" w:type="dxa"/>
          </w:tcPr>
          <w:p w:rsidR="005A3525" w:rsidRDefault="005A3525" w:rsidP="005A3525">
            <w:pPr>
              <w:spacing w:before="120" w:after="120"/>
            </w:pPr>
          </w:p>
        </w:tc>
        <w:tc>
          <w:tcPr>
            <w:tcW w:w="2829" w:type="dxa"/>
          </w:tcPr>
          <w:p w:rsidR="005A3525" w:rsidRDefault="005A3525" w:rsidP="005A3525">
            <w:pPr>
              <w:spacing w:before="120" w:after="120"/>
            </w:pPr>
          </w:p>
        </w:tc>
        <w:tc>
          <w:tcPr>
            <w:tcW w:w="2829" w:type="dxa"/>
          </w:tcPr>
          <w:p w:rsidR="005A3525" w:rsidRDefault="005A3525" w:rsidP="005A3525">
            <w:pPr>
              <w:spacing w:before="120" w:after="120"/>
            </w:pPr>
          </w:p>
        </w:tc>
      </w:tr>
    </w:tbl>
    <w:p w:rsidR="005A3525" w:rsidRDefault="005A3525"/>
    <w:p w:rsidR="009D39F5" w:rsidRDefault="009D39F5"/>
    <w:tbl>
      <w:tblPr>
        <w:tblStyle w:val="Tabelacomgrade"/>
        <w:tblW w:w="0" w:type="auto"/>
        <w:tblLook w:val="04A0" w:firstRow="1" w:lastRow="0" w:firstColumn="1" w:lastColumn="0" w:noHBand="0" w:noVBand="1"/>
      </w:tblPr>
      <w:tblGrid>
        <w:gridCol w:w="2828"/>
        <w:gridCol w:w="2829"/>
        <w:gridCol w:w="2829"/>
        <w:gridCol w:w="2829"/>
        <w:gridCol w:w="2829"/>
      </w:tblGrid>
      <w:tr w:rsidR="005A3525" w:rsidTr="000B7E92">
        <w:tc>
          <w:tcPr>
            <w:tcW w:w="14144" w:type="dxa"/>
            <w:gridSpan w:val="5"/>
            <w:vAlign w:val="center"/>
          </w:tcPr>
          <w:p w:rsidR="005A3525" w:rsidRPr="005A3525" w:rsidRDefault="005A3525" w:rsidP="005A3525">
            <w:pPr>
              <w:keepNext/>
              <w:spacing w:before="120" w:after="120"/>
              <w:jc w:val="center"/>
              <w:rPr>
                <w:b/>
              </w:rPr>
            </w:pPr>
            <w:r w:rsidRPr="005A3525">
              <w:rPr>
                <w:b/>
              </w:rPr>
              <w:lastRenderedPageBreak/>
              <w:t>O MAPA e a vigilância em Saúde do Trabalhador (VISAT)</w:t>
            </w:r>
            <w:r>
              <w:rPr>
                <w:b/>
              </w:rPr>
              <w:t xml:space="preserve"> – As intervenções </w:t>
            </w:r>
          </w:p>
        </w:tc>
      </w:tr>
      <w:tr w:rsidR="005A3525" w:rsidTr="000B7E92">
        <w:tc>
          <w:tcPr>
            <w:tcW w:w="2828" w:type="dxa"/>
            <w:vMerge w:val="restart"/>
            <w:vAlign w:val="center"/>
          </w:tcPr>
          <w:p w:rsidR="005A3525" w:rsidRDefault="005A3525" w:rsidP="005A3525">
            <w:pPr>
              <w:keepNext/>
              <w:spacing w:before="120" w:after="120"/>
              <w:jc w:val="center"/>
              <w:rPr>
                <w:b/>
              </w:rPr>
            </w:pPr>
            <w:r>
              <w:rPr>
                <w:b/>
              </w:rPr>
              <w:t>Causas</w:t>
            </w:r>
          </w:p>
          <w:p w:rsidR="005A3525" w:rsidRPr="005A3525" w:rsidRDefault="005A3525" w:rsidP="005A3525">
            <w:pPr>
              <w:keepNext/>
              <w:spacing w:before="120" w:after="120"/>
              <w:jc w:val="center"/>
              <w:rPr>
                <w:b/>
              </w:rPr>
            </w:pPr>
            <w:r>
              <w:rPr>
                <w:b/>
              </w:rPr>
              <w:t>(criação de perigos e riscos e seu controle)</w:t>
            </w:r>
          </w:p>
        </w:tc>
        <w:tc>
          <w:tcPr>
            <w:tcW w:w="5658" w:type="dxa"/>
            <w:gridSpan w:val="2"/>
            <w:vAlign w:val="center"/>
          </w:tcPr>
          <w:p w:rsidR="005A3525" w:rsidRPr="005A3525" w:rsidRDefault="005A3525" w:rsidP="005A3525">
            <w:pPr>
              <w:keepNext/>
              <w:spacing w:before="120" w:after="120"/>
              <w:jc w:val="center"/>
              <w:rPr>
                <w:b/>
              </w:rPr>
            </w:pPr>
            <w:r>
              <w:rPr>
                <w:b/>
              </w:rPr>
              <w:t>Exposição (território com perigos e riscos instalados)</w:t>
            </w:r>
          </w:p>
        </w:tc>
        <w:tc>
          <w:tcPr>
            <w:tcW w:w="5658" w:type="dxa"/>
            <w:gridSpan w:val="2"/>
            <w:vAlign w:val="center"/>
          </w:tcPr>
          <w:p w:rsidR="005A3525" w:rsidRPr="005A3525" w:rsidRDefault="005A3525" w:rsidP="005A3525">
            <w:pPr>
              <w:keepNext/>
              <w:spacing w:before="120" w:after="120"/>
              <w:jc w:val="center"/>
              <w:rPr>
                <w:b/>
              </w:rPr>
            </w:pPr>
            <w:r>
              <w:rPr>
                <w:b/>
              </w:rPr>
              <w:t>Consequências (danos ou impactos)</w:t>
            </w:r>
          </w:p>
        </w:tc>
      </w:tr>
      <w:tr w:rsidR="005A3525" w:rsidTr="000B7E92">
        <w:tc>
          <w:tcPr>
            <w:tcW w:w="2828" w:type="dxa"/>
            <w:vMerge/>
          </w:tcPr>
          <w:p w:rsidR="005A3525" w:rsidRDefault="005A3525" w:rsidP="005A3525">
            <w:pPr>
              <w:keepNext/>
              <w:spacing w:before="120" w:after="120"/>
            </w:pPr>
          </w:p>
        </w:tc>
        <w:tc>
          <w:tcPr>
            <w:tcW w:w="2829" w:type="dxa"/>
            <w:vAlign w:val="center"/>
          </w:tcPr>
          <w:p w:rsidR="005A3525" w:rsidRPr="005A3525" w:rsidRDefault="005A3525" w:rsidP="005A3525">
            <w:pPr>
              <w:keepNext/>
              <w:spacing w:before="120" w:after="120"/>
              <w:jc w:val="center"/>
              <w:rPr>
                <w:b/>
              </w:rPr>
            </w:pPr>
            <w:r w:rsidRPr="005A3525">
              <w:rPr>
                <w:b/>
              </w:rPr>
              <w:t>Distais</w:t>
            </w:r>
          </w:p>
        </w:tc>
        <w:tc>
          <w:tcPr>
            <w:tcW w:w="2829" w:type="dxa"/>
            <w:vAlign w:val="center"/>
          </w:tcPr>
          <w:p w:rsidR="005A3525" w:rsidRPr="005A3525" w:rsidRDefault="005A3525" w:rsidP="005A3525">
            <w:pPr>
              <w:keepNext/>
              <w:spacing w:before="120" w:after="120"/>
              <w:jc w:val="center"/>
              <w:rPr>
                <w:b/>
              </w:rPr>
            </w:pPr>
            <w:r w:rsidRPr="005A3525">
              <w:rPr>
                <w:b/>
              </w:rPr>
              <w:t xml:space="preserve">Proximais </w:t>
            </w:r>
          </w:p>
        </w:tc>
        <w:tc>
          <w:tcPr>
            <w:tcW w:w="2829" w:type="dxa"/>
            <w:vAlign w:val="center"/>
          </w:tcPr>
          <w:p w:rsidR="005A3525" w:rsidRPr="005A3525" w:rsidRDefault="005A3525" w:rsidP="005A3525">
            <w:pPr>
              <w:keepNext/>
              <w:spacing w:before="120" w:after="120"/>
              <w:jc w:val="center"/>
              <w:rPr>
                <w:b/>
              </w:rPr>
            </w:pPr>
            <w:r w:rsidRPr="005A3525">
              <w:rPr>
                <w:b/>
              </w:rPr>
              <w:t xml:space="preserve">Proximais </w:t>
            </w:r>
          </w:p>
        </w:tc>
        <w:tc>
          <w:tcPr>
            <w:tcW w:w="2829" w:type="dxa"/>
            <w:vAlign w:val="center"/>
          </w:tcPr>
          <w:p w:rsidR="005A3525" w:rsidRPr="005A3525" w:rsidRDefault="005A3525" w:rsidP="005A3525">
            <w:pPr>
              <w:keepNext/>
              <w:spacing w:before="120" w:after="120"/>
              <w:jc w:val="center"/>
              <w:rPr>
                <w:b/>
              </w:rPr>
            </w:pPr>
            <w:r w:rsidRPr="005A3525">
              <w:rPr>
                <w:b/>
              </w:rPr>
              <w:t xml:space="preserve">Distais </w:t>
            </w:r>
          </w:p>
        </w:tc>
      </w:tr>
      <w:tr w:rsidR="005A3525" w:rsidTr="000B7E92">
        <w:tc>
          <w:tcPr>
            <w:tcW w:w="2828" w:type="dxa"/>
          </w:tcPr>
          <w:p w:rsidR="005A3525" w:rsidRDefault="00F95B81" w:rsidP="00F95B81">
            <w:pPr>
              <w:keepNext/>
              <w:spacing w:before="120" w:after="120"/>
            </w:pPr>
            <w:r>
              <w:t>Escolhas estratégicas sobre politicas de desenvolvimento.</w:t>
            </w:r>
          </w:p>
          <w:p w:rsidR="00CD6D24" w:rsidRDefault="00CD6D24" w:rsidP="00F95B81">
            <w:pPr>
              <w:keepNext/>
              <w:spacing w:before="120" w:after="120"/>
            </w:pPr>
          </w:p>
        </w:tc>
        <w:tc>
          <w:tcPr>
            <w:tcW w:w="2829" w:type="dxa"/>
          </w:tcPr>
          <w:p w:rsidR="005A3525" w:rsidRDefault="005A3525" w:rsidP="005A3525">
            <w:pPr>
              <w:keepNext/>
              <w:spacing w:before="120" w:after="120"/>
            </w:pPr>
            <w:r>
              <w:t xml:space="preserve">Normas </w:t>
            </w:r>
            <w:r w:rsidR="00CD6D24">
              <w:t>Regulamentadoras</w:t>
            </w:r>
          </w:p>
          <w:p w:rsidR="00CD6D24" w:rsidRDefault="00CD6D24" w:rsidP="00CD6D24">
            <w:pPr>
              <w:keepNext/>
              <w:spacing w:before="120" w:after="120"/>
            </w:pPr>
            <w:r>
              <w:t>Portarias Ministeriais.</w:t>
            </w:r>
          </w:p>
          <w:p w:rsidR="00CD6D24" w:rsidRDefault="00CD6D24" w:rsidP="00CD6D24">
            <w:pPr>
              <w:keepNext/>
              <w:spacing w:before="120" w:after="120"/>
            </w:pPr>
            <w:proofErr w:type="spellStart"/>
            <w:r>
              <w:t>Sec</w:t>
            </w:r>
            <w:proofErr w:type="spellEnd"/>
            <w:r>
              <w:t xml:space="preserve"> de estado ou municipais</w:t>
            </w:r>
          </w:p>
        </w:tc>
        <w:tc>
          <w:tcPr>
            <w:tcW w:w="2829" w:type="dxa"/>
          </w:tcPr>
          <w:p w:rsidR="005A3525" w:rsidRDefault="005A3525" w:rsidP="005A3525">
            <w:pPr>
              <w:keepNext/>
              <w:spacing w:before="120" w:after="120"/>
            </w:pPr>
          </w:p>
        </w:tc>
        <w:tc>
          <w:tcPr>
            <w:tcW w:w="2829" w:type="dxa"/>
          </w:tcPr>
          <w:p w:rsidR="005A3525" w:rsidRDefault="00CD6D24" w:rsidP="005A3525">
            <w:pPr>
              <w:keepNext/>
              <w:spacing w:before="120" w:after="120"/>
            </w:pPr>
            <w:r>
              <w:t xml:space="preserve">Saúde, meio ambiente, jurídicas, sociais, patrimônio histórico e </w:t>
            </w:r>
            <w:proofErr w:type="gramStart"/>
            <w:r>
              <w:t>cultural</w:t>
            </w:r>
            <w:proofErr w:type="gramEnd"/>
          </w:p>
        </w:tc>
        <w:tc>
          <w:tcPr>
            <w:tcW w:w="2829" w:type="dxa"/>
          </w:tcPr>
          <w:p w:rsidR="005A3525" w:rsidRDefault="00F95B81" w:rsidP="005A3525">
            <w:pPr>
              <w:keepNext/>
              <w:spacing w:before="120" w:after="120"/>
            </w:pPr>
            <w:r>
              <w:t>Busca ativa de efeitos tardios</w:t>
            </w:r>
          </w:p>
        </w:tc>
      </w:tr>
      <w:tr w:rsidR="005A3525" w:rsidTr="000B7E92">
        <w:tc>
          <w:tcPr>
            <w:tcW w:w="2828" w:type="dxa"/>
          </w:tcPr>
          <w:p w:rsidR="005A3525" w:rsidRDefault="005A3525" w:rsidP="005A3525">
            <w:pPr>
              <w:keepNext/>
              <w:spacing w:before="120" w:after="120"/>
            </w:pPr>
          </w:p>
        </w:tc>
        <w:tc>
          <w:tcPr>
            <w:tcW w:w="2829" w:type="dxa"/>
          </w:tcPr>
          <w:p w:rsidR="005A3525" w:rsidRDefault="005A3525" w:rsidP="00F95B81">
            <w:pPr>
              <w:keepNext/>
              <w:spacing w:before="120" w:after="120"/>
            </w:pPr>
            <w:r>
              <w:t>Gestão estratégica:</w:t>
            </w:r>
            <w:r w:rsidR="00F95B81">
              <w:t xml:space="preserve"> escolha de tecnologias,</w:t>
            </w:r>
            <w:r>
              <w:t xml:space="preserve"> produção, inovações</w:t>
            </w:r>
            <w:r w:rsidR="00F95B81">
              <w:t xml:space="preserve">, manutenção, gestão de força de trabalho </w:t>
            </w:r>
            <w:proofErr w:type="spellStart"/>
            <w:proofErr w:type="gramStart"/>
            <w:r w:rsidR="00F95B81">
              <w:t>etc</w:t>
            </w:r>
            <w:proofErr w:type="spellEnd"/>
            <w:proofErr w:type="gramEnd"/>
          </w:p>
        </w:tc>
        <w:tc>
          <w:tcPr>
            <w:tcW w:w="2829" w:type="dxa"/>
          </w:tcPr>
          <w:p w:rsidR="005A3525" w:rsidRDefault="005A3525" w:rsidP="005A3525">
            <w:pPr>
              <w:keepNext/>
              <w:spacing w:before="120" w:after="120"/>
            </w:pPr>
          </w:p>
        </w:tc>
        <w:tc>
          <w:tcPr>
            <w:tcW w:w="2829" w:type="dxa"/>
          </w:tcPr>
          <w:p w:rsidR="00CD6D24" w:rsidRDefault="00CD6D24" w:rsidP="005A3525">
            <w:pPr>
              <w:keepNext/>
              <w:spacing w:before="120" w:after="120"/>
            </w:pPr>
            <w:r>
              <w:t xml:space="preserve">SI: frequência, indicadores de </w:t>
            </w:r>
            <w:proofErr w:type="gramStart"/>
            <w:r>
              <w:t>gravidade</w:t>
            </w:r>
            <w:proofErr w:type="gramEnd"/>
            <w:r>
              <w:t xml:space="preserve"> </w:t>
            </w:r>
          </w:p>
          <w:p w:rsidR="005A3525" w:rsidRDefault="00F95B81" w:rsidP="005A3525">
            <w:pPr>
              <w:keepNext/>
              <w:spacing w:before="120" w:after="120"/>
            </w:pPr>
            <w:r>
              <w:t>Resposta de emergência</w:t>
            </w:r>
          </w:p>
          <w:p w:rsidR="00F95B81" w:rsidRDefault="00F95B81" w:rsidP="00F95B81">
            <w:pPr>
              <w:keepNext/>
              <w:spacing w:before="120" w:after="120"/>
            </w:pPr>
            <w:r>
              <w:t>Assistência imediata</w:t>
            </w:r>
          </w:p>
        </w:tc>
        <w:tc>
          <w:tcPr>
            <w:tcW w:w="2829" w:type="dxa"/>
          </w:tcPr>
          <w:p w:rsidR="005A3525" w:rsidRDefault="005A3525" w:rsidP="005A3525">
            <w:pPr>
              <w:keepNext/>
              <w:spacing w:before="120" w:after="120"/>
            </w:pPr>
          </w:p>
        </w:tc>
      </w:tr>
      <w:tr w:rsidR="005A3525" w:rsidTr="000B7E92">
        <w:tc>
          <w:tcPr>
            <w:tcW w:w="2828" w:type="dxa"/>
          </w:tcPr>
          <w:p w:rsidR="00CD6D24" w:rsidRDefault="00CD6D24" w:rsidP="00CD6D24">
            <w:pPr>
              <w:keepNext/>
              <w:spacing w:before="120" w:after="120"/>
            </w:pPr>
            <w:r>
              <w:t xml:space="preserve">Atores envolvidos: </w:t>
            </w:r>
          </w:p>
          <w:p w:rsidR="00CD6D24" w:rsidRDefault="00CD6D24" w:rsidP="00CD6D24">
            <w:pPr>
              <w:keepNext/>
              <w:spacing w:before="120" w:after="120"/>
              <w:rPr>
                <w:color w:val="FF0000"/>
              </w:rPr>
            </w:pPr>
            <w:r>
              <w:rPr>
                <w:color w:val="FF0000"/>
              </w:rPr>
              <w:t>M</w:t>
            </w:r>
            <w:r w:rsidRPr="00F95B81">
              <w:rPr>
                <w:color w:val="FF0000"/>
              </w:rPr>
              <w:t>onocultura</w:t>
            </w:r>
          </w:p>
          <w:p w:rsidR="00CD6D24" w:rsidRDefault="00CD6D24" w:rsidP="00CD6D24">
            <w:pPr>
              <w:keepNext/>
              <w:spacing w:before="120" w:after="120"/>
              <w:rPr>
                <w:color w:val="FF0000"/>
              </w:rPr>
            </w:pPr>
            <w:r>
              <w:rPr>
                <w:color w:val="FF0000"/>
              </w:rPr>
              <w:t>Agro negócio</w:t>
            </w:r>
          </w:p>
          <w:p w:rsidR="00CD6D24" w:rsidRDefault="00CD6D24" w:rsidP="00CD6D24">
            <w:pPr>
              <w:keepNext/>
              <w:spacing w:before="120" w:after="120"/>
              <w:rPr>
                <w:color w:val="FF0000"/>
              </w:rPr>
            </w:pPr>
            <w:r>
              <w:rPr>
                <w:color w:val="FF0000"/>
              </w:rPr>
              <w:t>Agricultura familiar</w:t>
            </w:r>
          </w:p>
          <w:p w:rsidR="005A3525" w:rsidRDefault="00CD6D24" w:rsidP="00CD6D24">
            <w:pPr>
              <w:keepNext/>
              <w:spacing w:before="120" w:after="120"/>
              <w:rPr>
                <w:color w:val="FF0000"/>
              </w:rPr>
            </w:pPr>
            <w:r>
              <w:rPr>
                <w:color w:val="FF0000"/>
              </w:rPr>
              <w:t>Assentamentos</w:t>
            </w:r>
          </w:p>
          <w:p w:rsidR="00CD6D24" w:rsidRDefault="00CD6D24" w:rsidP="00CD6D24">
            <w:pPr>
              <w:keepNext/>
              <w:spacing w:before="120" w:after="120"/>
            </w:pPr>
            <w:proofErr w:type="gramStart"/>
            <w:r>
              <w:rPr>
                <w:color w:val="FF0000"/>
              </w:rPr>
              <w:t>(situação atual e evolução histórica.</w:t>
            </w:r>
            <w:proofErr w:type="gramEnd"/>
            <w:r>
              <w:rPr>
                <w:color w:val="FF0000"/>
              </w:rPr>
              <w:t xml:space="preserve"> Tendências em curso. </w:t>
            </w:r>
          </w:p>
        </w:tc>
        <w:tc>
          <w:tcPr>
            <w:tcW w:w="2829" w:type="dxa"/>
          </w:tcPr>
          <w:p w:rsidR="005A3525" w:rsidRDefault="00F95B81" w:rsidP="005A3525">
            <w:pPr>
              <w:keepNext/>
              <w:spacing w:before="120" w:after="120"/>
            </w:pPr>
            <w:r>
              <w:t xml:space="preserve">Atores envolvidos: </w:t>
            </w:r>
          </w:p>
        </w:tc>
        <w:tc>
          <w:tcPr>
            <w:tcW w:w="2829" w:type="dxa"/>
          </w:tcPr>
          <w:p w:rsidR="005A3525" w:rsidRDefault="005A3525" w:rsidP="005A3525">
            <w:pPr>
              <w:keepNext/>
              <w:spacing w:before="120" w:after="120"/>
            </w:pPr>
          </w:p>
        </w:tc>
        <w:tc>
          <w:tcPr>
            <w:tcW w:w="2829" w:type="dxa"/>
          </w:tcPr>
          <w:p w:rsidR="005A3525" w:rsidRDefault="00807507" w:rsidP="00807507">
            <w:pPr>
              <w:keepNext/>
              <w:spacing w:before="120" w:after="120"/>
            </w:pPr>
            <w:r>
              <w:t xml:space="preserve">VISAT: </w:t>
            </w:r>
            <w:r w:rsidR="00F95B81">
              <w:t>Análise em profundidade</w:t>
            </w:r>
            <w:r>
              <w:t>, construção de intervenção participativa?</w:t>
            </w:r>
            <w:r w:rsidR="00CD6D24">
              <w:t xml:space="preserve"> </w:t>
            </w:r>
          </w:p>
          <w:p w:rsidR="00CD6D24" w:rsidRDefault="00CD6D24" w:rsidP="00CD6D24">
            <w:pPr>
              <w:keepNext/>
              <w:spacing w:before="120" w:after="120"/>
            </w:pPr>
            <w:r w:rsidRPr="00CD6D24">
              <w:rPr>
                <w:sz w:val="22"/>
              </w:rPr>
              <w:t>(há interesses estratégicos da população do território, do poder político, da empresa ou na cadeia produtiva a serem considerados?</w:t>
            </w:r>
            <w:proofErr w:type="gramStart"/>
            <w:r w:rsidRPr="00CD6D24">
              <w:rPr>
                <w:sz w:val="22"/>
              </w:rPr>
              <w:t>)</w:t>
            </w:r>
            <w:proofErr w:type="gramEnd"/>
            <w:r w:rsidRPr="00CD6D24">
              <w:rPr>
                <w:sz w:val="22"/>
              </w:rPr>
              <w:t xml:space="preserve"> </w:t>
            </w:r>
          </w:p>
        </w:tc>
        <w:tc>
          <w:tcPr>
            <w:tcW w:w="2829" w:type="dxa"/>
          </w:tcPr>
          <w:p w:rsidR="005A3525" w:rsidRDefault="005A3525" w:rsidP="005A3525">
            <w:pPr>
              <w:keepNext/>
              <w:spacing w:before="120" w:after="120"/>
            </w:pPr>
          </w:p>
        </w:tc>
      </w:tr>
      <w:tr w:rsidR="005A3525" w:rsidTr="000B7E92">
        <w:tc>
          <w:tcPr>
            <w:tcW w:w="2828" w:type="dxa"/>
          </w:tcPr>
          <w:p w:rsidR="005A3525" w:rsidRDefault="00CD6D24" w:rsidP="005A3525">
            <w:pPr>
              <w:keepNext/>
              <w:spacing w:before="120" w:after="120"/>
            </w:pPr>
            <w:r>
              <w:lastRenderedPageBreak/>
              <w:t>Organismos reguladores</w:t>
            </w:r>
          </w:p>
        </w:tc>
        <w:tc>
          <w:tcPr>
            <w:tcW w:w="2829" w:type="dxa"/>
          </w:tcPr>
          <w:p w:rsidR="005A3525" w:rsidRDefault="005A3525" w:rsidP="005A3525">
            <w:pPr>
              <w:keepNext/>
              <w:spacing w:before="120" w:after="120"/>
            </w:pPr>
            <w:r>
              <w:t>Organismos de GSSTA – aplicador das normas</w:t>
            </w:r>
          </w:p>
        </w:tc>
        <w:tc>
          <w:tcPr>
            <w:tcW w:w="2829" w:type="dxa"/>
          </w:tcPr>
          <w:p w:rsidR="005A3525" w:rsidRDefault="005A3525" w:rsidP="005A3525">
            <w:pPr>
              <w:keepNext/>
              <w:spacing w:before="120" w:after="120"/>
            </w:pPr>
          </w:p>
        </w:tc>
        <w:tc>
          <w:tcPr>
            <w:tcW w:w="2829" w:type="dxa"/>
          </w:tcPr>
          <w:p w:rsidR="005A3525" w:rsidRDefault="005A3525" w:rsidP="005A3525">
            <w:pPr>
              <w:keepNext/>
              <w:spacing w:before="120" w:after="120"/>
            </w:pPr>
          </w:p>
        </w:tc>
        <w:tc>
          <w:tcPr>
            <w:tcW w:w="2829" w:type="dxa"/>
          </w:tcPr>
          <w:p w:rsidR="005A3525" w:rsidRDefault="005A3525" w:rsidP="005A3525">
            <w:pPr>
              <w:keepNext/>
              <w:spacing w:before="120" w:after="120"/>
            </w:pPr>
          </w:p>
        </w:tc>
      </w:tr>
      <w:tr w:rsidR="005A3525" w:rsidTr="000B7E92">
        <w:tc>
          <w:tcPr>
            <w:tcW w:w="2828" w:type="dxa"/>
          </w:tcPr>
          <w:p w:rsidR="005A3525" w:rsidRDefault="00F95B81" w:rsidP="005A3525">
            <w:pPr>
              <w:keepNext/>
              <w:spacing w:before="120" w:after="120"/>
            </w:pPr>
            <w:r>
              <w:t>Como antecipar?</w:t>
            </w:r>
          </w:p>
        </w:tc>
        <w:tc>
          <w:tcPr>
            <w:tcW w:w="2829" w:type="dxa"/>
          </w:tcPr>
          <w:p w:rsidR="005A3525" w:rsidRDefault="00F95B81" w:rsidP="00F95B81">
            <w:pPr>
              <w:keepNext/>
              <w:spacing w:before="120" w:after="120"/>
            </w:pPr>
            <w:r>
              <w:t>Sistemas internos de informação</w:t>
            </w:r>
          </w:p>
        </w:tc>
        <w:tc>
          <w:tcPr>
            <w:tcW w:w="2829" w:type="dxa"/>
          </w:tcPr>
          <w:p w:rsidR="005A3525" w:rsidRDefault="005A3525" w:rsidP="005A3525">
            <w:pPr>
              <w:keepNext/>
              <w:spacing w:before="120" w:after="120"/>
            </w:pPr>
          </w:p>
        </w:tc>
        <w:tc>
          <w:tcPr>
            <w:tcW w:w="2829" w:type="dxa"/>
          </w:tcPr>
          <w:p w:rsidR="005A3525" w:rsidRDefault="00F95B81" w:rsidP="00F95B81">
            <w:pPr>
              <w:keepNext/>
              <w:spacing w:before="120" w:after="120"/>
              <w:jc w:val="center"/>
            </w:pPr>
            <w:r>
              <w:t>Como antecipar?</w:t>
            </w:r>
          </w:p>
        </w:tc>
        <w:tc>
          <w:tcPr>
            <w:tcW w:w="2829" w:type="dxa"/>
          </w:tcPr>
          <w:p w:rsidR="005A3525" w:rsidRDefault="00CD6D24" w:rsidP="00CD6D24">
            <w:pPr>
              <w:keepNext/>
              <w:spacing w:before="120" w:after="120"/>
              <w:jc w:val="center"/>
            </w:pPr>
            <w:r>
              <w:t>Como antecipar</w:t>
            </w:r>
          </w:p>
        </w:tc>
      </w:tr>
      <w:tr w:rsidR="005A3525" w:rsidTr="000B7E92">
        <w:tc>
          <w:tcPr>
            <w:tcW w:w="2828" w:type="dxa"/>
          </w:tcPr>
          <w:p w:rsidR="005A3525" w:rsidRDefault="005A3525" w:rsidP="005A3525">
            <w:pPr>
              <w:keepNext/>
              <w:spacing w:before="120" w:after="120"/>
            </w:pPr>
          </w:p>
        </w:tc>
        <w:tc>
          <w:tcPr>
            <w:tcW w:w="2829" w:type="dxa"/>
          </w:tcPr>
          <w:p w:rsidR="005A3525" w:rsidRDefault="00F95B81" w:rsidP="005A3525">
            <w:pPr>
              <w:keepNext/>
              <w:spacing w:before="120" w:after="120"/>
            </w:pPr>
            <w:r>
              <w:t>Sistemas externos de informação</w:t>
            </w:r>
          </w:p>
        </w:tc>
        <w:tc>
          <w:tcPr>
            <w:tcW w:w="2829" w:type="dxa"/>
          </w:tcPr>
          <w:p w:rsidR="005A3525" w:rsidRDefault="005A3525" w:rsidP="005A3525">
            <w:pPr>
              <w:keepNext/>
              <w:spacing w:before="120" w:after="120"/>
            </w:pPr>
          </w:p>
        </w:tc>
        <w:tc>
          <w:tcPr>
            <w:tcW w:w="2829" w:type="dxa"/>
          </w:tcPr>
          <w:p w:rsidR="005A3525" w:rsidRDefault="005A3525" w:rsidP="005A3525">
            <w:pPr>
              <w:keepNext/>
              <w:spacing w:before="120" w:after="120"/>
            </w:pPr>
          </w:p>
        </w:tc>
        <w:tc>
          <w:tcPr>
            <w:tcW w:w="2829" w:type="dxa"/>
          </w:tcPr>
          <w:p w:rsidR="005A3525" w:rsidRDefault="005A3525" w:rsidP="005A3525">
            <w:pPr>
              <w:keepNext/>
              <w:spacing w:before="120" w:after="120"/>
            </w:pPr>
          </w:p>
        </w:tc>
      </w:tr>
    </w:tbl>
    <w:p w:rsidR="005A3525" w:rsidRDefault="005A3525"/>
    <w:p w:rsidR="00F273EE" w:rsidRDefault="00F273EE">
      <w:r>
        <w:t>Exemplos:</w:t>
      </w:r>
    </w:p>
    <w:p w:rsidR="005A3525" w:rsidRDefault="00F273EE" w:rsidP="00F273EE">
      <w:pPr>
        <w:pStyle w:val="PargrafodaLista"/>
        <w:numPr>
          <w:ilvl w:val="0"/>
          <w:numId w:val="4"/>
        </w:numPr>
      </w:pPr>
      <w:r>
        <w:t>Obesidade e estratégias de enfrentamento:</w:t>
      </w:r>
    </w:p>
    <w:p w:rsidR="00F273EE" w:rsidRDefault="00F273EE">
      <w:r>
        <w:t>Agir nas consequências: tratamento medicamento</w:t>
      </w:r>
    </w:p>
    <w:p w:rsidR="00F273EE" w:rsidRDefault="00F273EE">
      <w:r>
        <w:t xml:space="preserve">Causas: risco associado a </w:t>
      </w:r>
      <w:r w:rsidRPr="00F273EE">
        <w:t xml:space="preserve">hábitos dos </w:t>
      </w:r>
      <w:r>
        <w:t>meios sociais desfavorecidos e da</w:t>
      </w:r>
      <w:r w:rsidRPr="00F273EE">
        <w:t xml:space="preserve"> pressão industrial dos fabricantes de refrigerantes e doces</w:t>
      </w:r>
      <w:r>
        <w:t xml:space="preserve">. </w:t>
      </w:r>
    </w:p>
    <w:p w:rsidR="00F273EE" w:rsidRDefault="00F273EE">
      <w:r>
        <w:t>A</w:t>
      </w:r>
      <w:r w:rsidRPr="00F273EE">
        <w:t xml:space="preserve"> fronteira a ser levada em conta na prevenção do risco de obesidade ganha ao considerar uma área que inclui os riscos associados à ação social em vez de incluir somente os riscos associados ao domínio restrito da ação médica</w:t>
      </w:r>
      <w:r>
        <w:t>.</w:t>
      </w:r>
    </w:p>
    <w:p w:rsidR="00322600" w:rsidRDefault="00322600"/>
    <w:p w:rsidR="00C2793C" w:rsidRDefault="00C2793C"/>
    <w:sectPr w:rsidR="00C2793C" w:rsidSect="00C11D1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25" w:rsidRDefault="006B2925" w:rsidP="00E82199">
      <w:pPr>
        <w:spacing w:line="240" w:lineRule="auto"/>
      </w:pPr>
      <w:r>
        <w:separator/>
      </w:r>
    </w:p>
  </w:endnote>
  <w:endnote w:type="continuationSeparator" w:id="0">
    <w:p w:rsidR="006B2925" w:rsidRDefault="006B2925" w:rsidP="00E82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25" w:rsidRDefault="006B2925" w:rsidP="00E82199">
      <w:pPr>
        <w:spacing w:line="240" w:lineRule="auto"/>
      </w:pPr>
      <w:r>
        <w:separator/>
      </w:r>
    </w:p>
  </w:footnote>
  <w:footnote w:type="continuationSeparator" w:id="0">
    <w:p w:rsidR="006B2925" w:rsidRDefault="006B2925" w:rsidP="00E82199">
      <w:pPr>
        <w:spacing w:line="240" w:lineRule="auto"/>
      </w:pPr>
      <w:r>
        <w:continuationSeparator/>
      </w:r>
    </w:p>
  </w:footnote>
  <w:footnote w:id="1">
    <w:p w:rsidR="003750D2" w:rsidRPr="00DD23BA" w:rsidRDefault="003750D2" w:rsidP="00F90791">
      <w:pPr>
        <w:widowControl w:val="0"/>
        <w:autoSpaceDE w:val="0"/>
        <w:autoSpaceDN w:val="0"/>
        <w:adjustRightInd w:val="0"/>
        <w:spacing w:before="100" w:after="100"/>
        <w:rPr>
          <w:color w:val="0000FF"/>
          <w:szCs w:val="24"/>
        </w:rPr>
      </w:pPr>
      <w:r>
        <w:rPr>
          <w:rStyle w:val="Refdenotaderodap"/>
        </w:rPr>
        <w:footnoteRef/>
      </w:r>
      <w:r>
        <w:t xml:space="preserve"> </w:t>
      </w:r>
    </w:p>
    <w:p w:rsidR="003750D2" w:rsidRDefault="003750D2" w:rsidP="00F90791">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D20F9"/>
    <w:multiLevelType w:val="hybridMultilevel"/>
    <w:tmpl w:val="661EEE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3C3250B"/>
    <w:multiLevelType w:val="hybridMultilevel"/>
    <w:tmpl w:val="036CBD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C382165"/>
    <w:multiLevelType w:val="hybridMultilevel"/>
    <w:tmpl w:val="D980A7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5191EE1"/>
    <w:multiLevelType w:val="hybridMultilevel"/>
    <w:tmpl w:val="036CBD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15"/>
    <w:rsid w:val="000313B1"/>
    <w:rsid w:val="00070410"/>
    <w:rsid w:val="00143B2B"/>
    <w:rsid w:val="00281730"/>
    <w:rsid w:val="002C4D0D"/>
    <w:rsid w:val="00322600"/>
    <w:rsid w:val="0036169F"/>
    <w:rsid w:val="003645FC"/>
    <w:rsid w:val="003750D2"/>
    <w:rsid w:val="003E7B86"/>
    <w:rsid w:val="00404748"/>
    <w:rsid w:val="00463B5D"/>
    <w:rsid w:val="004C7ED3"/>
    <w:rsid w:val="004D594B"/>
    <w:rsid w:val="00500B32"/>
    <w:rsid w:val="00502096"/>
    <w:rsid w:val="0054009E"/>
    <w:rsid w:val="00562198"/>
    <w:rsid w:val="00572E04"/>
    <w:rsid w:val="005846E3"/>
    <w:rsid w:val="005A3525"/>
    <w:rsid w:val="005D1B54"/>
    <w:rsid w:val="00612119"/>
    <w:rsid w:val="0065441C"/>
    <w:rsid w:val="00680C17"/>
    <w:rsid w:val="006B2925"/>
    <w:rsid w:val="00807507"/>
    <w:rsid w:val="00885E4A"/>
    <w:rsid w:val="00892903"/>
    <w:rsid w:val="00910BB4"/>
    <w:rsid w:val="00945763"/>
    <w:rsid w:val="00953C29"/>
    <w:rsid w:val="009737F8"/>
    <w:rsid w:val="009A02BD"/>
    <w:rsid w:val="009D39F5"/>
    <w:rsid w:val="00A3572E"/>
    <w:rsid w:val="00A75474"/>
    <w:rsid w:val="00AC3108"/>
    <w:rsid w:val="00AD3DD9"/>
    <w:rsid w:val="00B13892"/>
    <w:rsid w:val="00B64BFB"/>
    <w:rsid w:val="00B671DC"/>
    <w:rsid w:val="00B8753B"/>
    <w:rsid w:val="00C11D15"/>
    <w:rsid w:val="00C216C0"/>
    <w:rsid w:val="00C2793C"/>
    <w:rsid w:val="00C41D45"/>
    <w:rsid w:val="00C82423"/>
    <w:rsid w:val="00CD6D24"/>
    <w:rsid w:val="00D33192"/>
    <w:rsid w:val="00DA0C7D"/>
    <w:rsid w:val="00DC3113"/>
    <w:rsid w:val="00E82199"/>
    <w:rsid w:val="00E83101"/>
    <w:rsid w:val="00E845A3"/>
    <w:rsid w:val="00E92D74"/>
    <w:rsid w:val="00F273EE"/>
    <w:rsid w:val="00F90791"/>
    <w:rsid w:val="00F9236B"/>
    <w:rsid w:val="00F95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11D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64BF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BFB"/>
    <w:rPr>
      <w:rFonts w:ascii="Tahoma" w:hAnsi="Tahoma" w:cs="Tahoma"/>
      <w:sz w:val="16"/>
      <w:szCs w:val="16"/>
    </w:rPr>
  </w:style>
  <w:style w:type="paragraph" w:styleId="PargrafodaLista">
    <w:name w:val="List Paragraph"/>
    <w:basedOn w:val="Normal"/>
    <w:uiPriority w:val="34"/>
    <w:qFormat/>
    <w:rsid w:val="00404748"/>
    <w:pPr>
      <w:ind w:left="720"/>
      <w:contextualSpacing/>
    </w:pPr>
  </w:style>
  <w:style w:type="paragraph" w:styleId="Textodenotaderodap">
    <w:name w:val="footnote text"/>
    <w:basedOn w:val="Normal"/>
    <w:link w:val="TextodenotaderodapChar"/>
    <w:uiPriority w:val="99"/>
    <w:semiHidden/>
    <w:unhideWhenUsed/>
    <w:rsid w:val="00E8219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82199"/>
    <w:rPr>
      <w:sz w:val="20"/>
      <w:szCs w:val="20"/>
    </w:rPr>
  </w:style>
  <w:style w:type="character" w:styleId="Refdenotaderodap">
    <w:name w:val="footnote reference"/>
    <w:basedOn w:val="Fontepargpadro"/>
    <w:uiPriority w:val="99"/>
    <w:semiHidden/>
    <w:unhideWhenUsed/>
    <w:rsid w:val="00E821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11D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64BF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BFB"/>
    <w:rPr>
      <w:rFonts w:ascii="Tahoma" w:hAnsi="Tahoma" w:cs="Tahoma"/>
      <w:sz w:val="16"/>
      <w:szCs w:val="16"/>
    </w:rPr>
  </w:style>
  <w:style w:type="paragraph" w:styleId="PargrafodaLista">
    <w:name w:val="List Paragraph"/>
    <w:basedOn w:val="Normal"/>
    <w:uiPriority w:val="34"/>
    <w:qFormat/>
    <w:rsid w:val="00404748"/>
    <w:pPr>
      <w:ind w:left="720"/>
      <w:contextualSpacing/>
    </w:pPr>
  </w:style>
  <w:style w:type="paragraph" w:styleId="Textodenotaderodap">
    <w:name w:val="footnote text"/>
    <w:basedOn w:val="Normal"/>
    <w:link w:val="TextodenotaderodapChar"/>
    <w:uiPriority w:val="99"/>
    <w:semiHidden/>
    <w:unhideWhenUsed/>
    <w:rsid w:val="00E8219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82199"/>
    <w:rPr>
      <w:sz w:val="20"/>
      <w:szCs w:val="20"/>
    </w:rPr>
  </w:style>
  <w:style w:type="character" w:styleId="Refdenotaderodap">
    <w:name w:val="footnote reference"/>
    <w:basedOn w:val="Fontepargpadro"/>
    <w:uiPriority w:val="99"/>
    <w:semiHidden/>
    <w:unhideWhenUsed/>
    <w:rsid w:val="00E82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E148-6EDD-462D-BFFE-44E22C18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Sala Lucas Assumpção</cp:lastModifiedBy>
  <cp:revision>2</cp:revision>
  <dcterms:created xsi:type="dcterms:W3CDTF">2018-01-30T12:21:00Z</dcterms:created>
  <dcterms:modified xsi:type="dcterms:W3CDTF">2018-01-30T12:21:00Z</dcterms:modified>
</cp:coreProperties>
</file>